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07E" w:rsidRDefault="009B107E" w:rsidP="009B10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15"/>
          <w:kern w:val="36"/>
          <w:sz w:val="28"/>
          <w:szCs w:val="28"/>
          <w:lang w:eastAsia="ru-RU"/>
        </w:rPr>
      </w:pPr>
      <w:r w:rsidRPr="009B107E">
        <w:rPr>
          <w:rFonts w:ascii="Times New Roman" w:eastAsia="Times New Roman" w:hAnsi="Times New Roman" w:cs="Times New Roman"/>
          <w:b/>
          <w:bCs/>
          <w:caps/>
          <w:spacing w:val="15"/>
          <w:kern w:val="36"/>
          <w:sz w:val="28"/>
          <w:szCs w:val="28"/>
          <w:lang w:eastAsia="ru-RU"/>
        </w:rPr>
        <w:t>КВАРТИРА №</w:t>
      </w:r>
      <w:r w:rsidR="00F55250">
        <w:rPr>
          <w:rFonts w:ascii="Times New Roman" w:eastAsia="Times New Roman" w:hAnsi="Times New Roman" w:cs="Times New Roman"/>
          <w:b/>
          <w:bCs/>
          <w:caps/>
          <w:spacing w:val="15"/>
          <w:kern w:val="36"/>
          <w:sz w:val="28"/>
          <w:szCs w:val="28"/>
          <w:lang w:eastAsia="ru-RU"/>
        </w:rPr>
        <w:t> </w:t>
      </w:r>
      <w:r w:rsidRPr="009B107E">
        <w:rPr>
          <w:rFonts w:ascii="Times New Roman" w:eastAsia="Times New Roman" w:hAnsi="Times New Roman" w:cs="Times New Roman"/>
          <w:b/>
          <w:bCs/>
          <w:caps/>
          <w:spacing w:val="15"/>
          <w:kern w:val="36"/>
          <w:sz w:val="28"/>
          <w:szCs w:val="28"/>
          <w:lang w:eastAsia="ru-RU"/>
        </w:rPr>
        <w:t>50 (ЕЩЕ ДО РЕВОЛЮЦИИ БЫЛА ОБЪЕДИНЕНА С</w:t>
      </w:r>
      <w:r w:rsidR="00F55250">
        <w:rPr>
          <w:rFonts w:ascii="Times New Roman" w:eastAsia="Times New Roman" w:hAnsi="Times New Roman" w:cs="Times New Roman"/>
          <w:b/>
          <w:bCs/>
          <w:caps/>
          <w:spacing w:val="15"/>
          <w:kern w:val="36"/>
          <w:sz w:val="28"/>
          <w:szCs w:val="28"/>
          <w:lang w:eastAsia="ru-RU"/>
        </w:rPr>
        <w:t> </w:t>
      </w:r>
      <w:r w:rsidRPr="009B107E">
        <w:rPr>
          <w:rFonts w:ascii="Times New Roman" w:eastAsia="Times New Roman" w:hAnsi="Times New Roman" w:cs="Times New Roman"/>
          <w:b/>
          <w:bCs/>
          <w:caps/>
          <w:spacing w:val="15"/>
          <w:kern w:val="36"/>
          <w:sz w:val="28"/>
          <w:szCs w:val="28"/>
          <w:lang w:eastAsia="ru-RU"/>
        </w:rPr>
        <w:t>КВАРТИРОЙ №</w:t>
      </w:r>
      <w:r w:rsidR="00F55250">
        <w:rPr>
          <w:rFonts w:ascii="Times New Roman" w:eastAsia="Times New Roman" w:hAnsi="Times New Roman" w:cs="Times New Roman"/>
          <w:b/>
          <w:bCs/>
          <w:caps/>
          <w:spacing w:val="15"/>
          <w:kern w:val="36"/>
          <w:sz w:val="28"/>
          <w:szCs w:val="28"/>
          <w:lang w:eastAsia="ru-RU"/>
        </w:rPr>
        <w:t> </w:t>
      </w:r>
      <w:r w:rsidRPr="009B107E">
        <w:rPr>
          <w:rFonts w:ascii="Times New Roman" w:eastAsia="Times New Roman" w:hAnsi="Times New Roman" w:cs="Times New Roman"/>
          <w:b/>
          <w:bCs/>
          <w:caps/>
          <w:spacing w:val="15"/>
          <w:kern w:val="36"/>
          <w:sz w:val="28"/>
          <w:szCs w:val="28"/>
          <w:lang w:eastAsia="ru-RU"/>
        </w:rPr>
        <w:t>41)</w:t>
      </w:r>
    </w:p>
    <w:p w:rsidR="00F55250" w:rsidRDefault="00F55250" w:rsidP="009B10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15"/>
          <w:kern w:val="36"/>
          <w:sz w:val="28"/>
          <w:szCs w:val="28"/>
          <w:lang w:eastAsia="ru-RU"/>
        </w:rPr>
      </w:pPr>
    </w:p>
    <w:p w:rsidR="002D590E" w:rsidRDefault="002D590E" w:rsidP="002D590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9B107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М.А. Булгаков в квартире № 50</w:t>
      </w:r>
    </w:p>
    <w:p w:rsidR="00F55250" w:rsidRDefault="00F55250" w:rsidP="002D590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2D590E" w:rsidRPr="002D590E" w:rsidRDefault="002D590E" w:rsidP="002D5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07E">
        <w:rPr>
          <w:rFonts w:ascii="Times New Roman" w:eastAsia="Times New Roman" w:hAnsi="Times New Roman" w:cs="Times New Roman"/>
          <w:sz w:val="28"/>
          <w:szCs w:val="28"/>
          <w:lang w:eastAsia="ru-RU"/>
        </w:rPr>
        <w:t>С 1921 по 1924 год здесь жил Михаил Булгаков со своей женой Татьяной Лаппа.</w:t>
      </w:r>
    </w:p>
    <w:p w:rsidR="002D590E" w:rsidRPr="009B107E" w:rsidRDefault="002D590E" w:rsidP="002D590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сентября 1921 года Михаил Булгаков приехал в холодную Москву </w:t>
      </w:r>
      <w:r w:rsidRPr="00F5525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552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B10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намерением поселиться в ней навсегда и стать писателем. В письме к матери от 17 ноября 1921 года он пишет: «В числе погибших быть не желаю». Для того чтобы выжить в Москве образца 1921 года, в первую очередь, нужны были свой угол и крыша над головой: «Человеку нужна комната. Без комнаты человек не может жить. Мой полушубок заменял мне пальто, одеяло, скатерть и постель. Но он не мог заменить комнаты, так же как и чемоданчик» (</w:t>
      </w:r>
      <w:r w:rsidR="00F5525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B107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ассказ «Воспоминание», 1924). В первые дни положение Булгакова было отчаянное: «Я отправился в жилотдел и простоял в очереди 6 часов. В начале седьмого часа я в хвосте людей, подобных мне, вошел в кабинет, где мне сказали, что я</w:t>
      </w:r>
      <w:r w:rsidR="00F552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B107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 получить комнату через два месяца» (</w:t>
      </w:r>
      <w:r w:rsidR="00F5525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B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же). Неожиданно ему и его жене Татьяне Николаевне повезло </w:t>
      </w:r>
      <w:r>
        <w:rPr>
          <w:color w:val="000000"/>
          <w:sz w:val="27"/>
          <w:szCs w:val="27"/>
        </w:rPr>
        <w:t>–</w:t>
      </w:r>
      <w:r w:rsidRPr="009B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пустил жить в свою комнату Андрей Земский </w:t>
      </w:r>
      <w:r>
        <w:rPr>
          <w:color w:val="000000"/>
          <w:sz w:val="27"/>
          <w:szCs w:val="27"/>
        </w:rPr>
        <w:t>–</w:t>
      </w:r>
      <w:r w:rsidRPr="009B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муж Надежды Булгаковой (сестры писателя). Он уезжал в Киев и</w:t>
      </w:r>
      <w:r w:rsidR="00CD14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B10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 оставить Булгакову свою комнату в ныне знаменитой коммунальной квартире № 50.</w:t>
      </w:r>
    </w:p>
    <w:p w:rsidR="002D590E" w:rsidRPr="009B107E" w:rsidRDefault="002D590E" w:rsidP="002D590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0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Татьяна Николаевна вспоминала, что им постоянно угрожали выселением:</w:t>
      </w:r>
    </w:p>
    <w:p w:rsidR="002D590E" w:rsidRPr="009B107E" w:rsidRDefault="002D590E" w:rsidP="002D590E">
      <w:pPr>
        <w:spacing w:after="0" w:line="360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B10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«…В домоуправлении были горькие </w:t>
      </w:r>
      <w:proofErr w:type="gramStart"/>
      <w:r w:rsidRPr="009B10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пьяницы</w:t>
      </w:r>
      <w:proofErr w:type="gramEnd"/>
      <w:r w:rsidRPr="009B10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они все ходили к нам, грозили выписать Андрея и нас не прописывали, хотели, видно, денег, а у нас не было. Прописали нас только тогда, когда Михаил написал Крупской. И она прислала в наш домком записку </w:t>
      </w:r>
      <w:r>
        <w:rPr>
          <w:color w:val="000000"/>
          <w:sz w:val="27"/>
          <w:szCs w:val="27"/>
        </w:rPr>
        <w:t>–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CD14D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“</w:t>
      </w:r>
      <w:r w:rsidRPr="009B10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Прошу прописать…”».</w:t>
      </w:r>
    </w:p>
    <w:p w:rsidR="002D590E" w:rsidRPr="009B107E" w:rsidRDefault="002D590E" w:rsidP="002D590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Крупской помогла Булгакову остаться в Москве </w:t>
      </w:r>
      <w:r>
        <w:rPr>
          <w:color w:val="000000"/>
          <w:sz w:val="27"/>
          <w:szCs w:val="27"/>
        </w:rPr>
        <w:t>–</w:t>
      </w:r>
      <w:r w:rsidRPr="009B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жилтовариществе ему больше не угрожали, однако, беспокойные жильцы «проклятой» квартиры по-прежнему не давали свободно вздохнуть. Состав квартирантов был пролетарски разношерстным </w:t>
      </w:r>
      <w:r>
        <w:rPr>
          <w:color w:val="000000"/>
          <w:sz w:val="27"/>
          <w:szCs w:val="27"/>
        </w:rPr>
        <w:t>–</w:t>
      </w:r>
      <w:r w:rsidRPr="009B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краскотер 2-й Московской фабрики Гознак, приемщица Первой образцовой типографии, торговка пирожками, рабочий хлебопекарни, наборщик профтехшколы, торговец в лавке, безработные и т.д. Неоднократно Булгакову приходилось вызывать милицию в склочную квартиру.</w:t>
      </w:r>
    </w:p>
    <w:p w:rsidR="002D590E" w:rsidRPr="009B107E" w:rsidRDefault="002D590E" w:rsidP="002D590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они практически в полном составе перекочевали на страницы </w:t>
      </w:r>
      <w:proofErr w:type="spellStart"/>
      <w:r w:rsidRPr="009B107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булгаковской</w:t>
      </w:r>
      <w:proofErr w:type="spellEnd"/>
      <w:r w:rsidRPr="009B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прозы: </w:t>
      </w:r>
      <w:proofErr w:type="gramStart"/>
      <w:r w:rsidRPr="009B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Анна Горячева (знаменитая Аннушка </w:t>
      </w:r>
      <w:r>
        <w:rPr>
          <w:color w:val="000000"/>
          <w:sz w:val="27"/>
          <w:szCs w:val="27"/>
        </w:rPr>
        <w:t>–</w:t>
      </w:r>
      <w:r w:rsidRPr="009B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причина гибели Берлиоза в</w:t>
      </w:r>
      <w:r w:rsidR="006701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B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«Мастере и Маргарите» и пожара в знаменитом доме И.Д. </w:t>
      </w:r>
      <w:proofErr w:type="spellStart"/>
      <w:r w:rsidRPr="009B107E">
        <w:rPr>
          <w:rFonts w:ascii="Times New Roman" w:eastAsia="Times New Roman" w:hAnsi="Times New Roman" w:cs="Times New Roman"/>
          <w:sz w:val="28"/>
          <w:szCs w:val="28"/>
          <w:lang w:eastAsia="ru-RU"/>
        </w:rPr>
        <w:t>Пигита</w:t>
      </w:r>
      <w:proofErr w:type="spellEnd"/>
      <w:r w:rsidR="006701EE" w:rsidRPr="0067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B10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«№ 13.</w:t>
      </w:r>
      <w:proofErr w:type="gramEnd"/>
      <w:r w:rsidRPr="009B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B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</w:t>
      </w:r>
      <w:proofErr w:type="spellStart"/>
      <w:r w:rsidRPr="009B107E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Эльпит-рабкоммуна</w:t>
      </w:r>
      <w:proofErr w:type="spellEnd"/>
      <w:r w:rsidRPr="009B107E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6701EE" w:rsidRPr="006701E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B107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начальник милиции с женой и их сын, часто забегавший к Булгаковым («Псалом»), запойные пьяницы типографские рабочие («Самогонное озеро») и др.</w:t>
      </w:r>
      <w:proofErr w:type="gramEnd"/>
    </w:p>
    <w:p w:rsidR="002D590E" w:rsidRPr="009B107E" w:rsidRDefault="00A452E7" w:rsidP="002D590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все же</w:t>
      </w:r>
      <w:r w:rsidR="002D590E" w:rsidRPr="009B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Булгакова теперь 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D590E" w:rsidRPr="009B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крыша над головой и свой угол, в котором Татьяна Николаевна пыталась создать иллюзию минимального уюта:</w:t>
      </w:r>
    </w:p>
    <w:p w:rsidR="002D590E" w:rsidRPr="009B107E" w:rsidRDefault="002D590E" w:rsidP="002D590E">
      <w:pPr>
        <w:spacing w:after="0" w:line="360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B10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«Ничего не было. А там, значит, диван был, зеркало большое, письменный стол, походная кровать складная, два шкафчика было… Один потом Мария Даниловна забрала и походную кровать тоже. Кресло какое-то дырявое было. Потом, как-то я иду по улице, вдруг: “</w:t>
      </w:r>
      <w:proofErr w:type="spellStart"/>
      <w:r w:rsidRPr="009B10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Тасечка</w:t>
      </w:r>
      <w:proofErr w:type="spellEnd"/>
      <w:r w:rsidRPr="009B10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здравствуйте!” </w:t>
      </w:r>
      <w:r>
        <w:rPr>
          <w:color w:val="000000"/>
          <w:sz w:val="27"/>
          <w:szCs w:val="27"/>
        </w:rPr>
        <w:t>–</w:t>
      </w:r>
      <w:r w:rsidR="00A452E7">
        <w:rPr>
          <w:color w:val="000000"/>
          <w:sz w:val="27"/>
          <w:szCs w:val="27"/>
        </w:rPr>
        <w:t xml:space="preserve"> </w:t>
      </w:r>
      <w:r w:rsidRPr="009B10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жена казначея из Саратова. Она уже в Москве жила, и у них наш стол оказался и полное собрание Данилевского. И вот, мы с Михаилом тащили это через всю Москву. Старинный очень стол, еще у моей прабабушки был. Еще заплатили Михаилу за что-то, он будуарную мебель купил. Она, правда, не подходила к нашей комнате, потому что у нас высокий потолок был, а мебель такая миниатюрная. Но комнату украшала хорошо».</w:t>
      </w:r>
    </w:p>
    <w:p w:rsidR="002D590E" w:rsidRPr="009B107E" w:rsidRDefault="002D590E" w:rsidP="002D590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жилья нужен был еще и заработок: </w:t>
      </w:r>
      <w:proofErr w:type="gramStart"/>
      <w:r w:rsidRPr="009B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Михаил Булгаков с невероятной энергией начинает добывать себе средства к существованию </w:t>
      </w:r>
      <w:r>
        <w:rPr>
          <w:color w:val="000000"/>
          <w:sz w:val="27"/>
          <w:szCs w:val="27"/>
        </w:rPr>
        <w:t>–</w:t>
      </w:r>
      <w:r w:rsidRPr="009B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был корреспо</w:t>
      </w:r>
      <w:r w:rsidR="00A452E7">
        <w:rPr>
          <w:rFonts w:ascii="Times New Roman" w:eastAsia="Times New Roman" w:hAnsi="Times New Roman" w:cs="Times New Roman"/>
          <w:sz w:val="28"/>
          <w:szCs w:val="28"/>
          <w:lang w:eastAsia="ru-RU"/>
        </w:rPr>
        <w:t>ндентом в «Торгово-</w:t>
      </w:r>
      <w:r w:rsidRPr="009B10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промышленном вестнике», секретарем в</w:t>
      </w:r>
      <w:r w:rsidR="00A452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B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Литературном отделе </w:t>
      </w:r>
      <w:proofErr w:type="spellStart"/>
      <w:r w:rsidRPr="009B107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Главполитпросвета</w:t>
      </w:r>
      <w:proofErr w:type="spellEnd"/>
      <w:r w:rsidRPr="009B107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 руководила Н.К.</w:t>
      </w:r>
      <w:r w:rsidR="00A452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B107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Крупская, служил в Научно-техническом комитете Военно-воздушной академии им. Н. Е. Жуковского, писал рассказы, фельетоны и заметки для газет «Гудок» и «Накануне», печатался иногда в тонких московских журналах и т.д.</w:t>
      </w:r>
      <w:proofErr w:type="gramEnd"/>
      <w:r w:rsidRPr="009B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в этой квартире он написал роман «Белая гвардия», фантастические повести «Роковые яйца» и «</w:t>
      </w:r>
      <w:proofErr w:type="spellStart"/>
      <w:r w:rsidRPr="009B107E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Дьяволиада</w:t>
      </w:r>
      <w:proofErr w:type="spellEnd"/>
      <w:r w:rsidRPr="009B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gramStart"/>
      <w:r w:rsidRPr="009B10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Рассказы, повествующие о жизни Булгакова в шумной и склочной коммуналке составили</w:t>
      </w:r>
      <w:proofErr w:type="gramEnd"/>
      <w:r w:rsidRPr="009B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рник «Трактат о</w:t>
      </w:r>
      <w:r w:rsidR="00A452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жилище» (1926). </w:t>
      </w:r>
      <w:r w:rsidRPr="009B10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знаменитом доме-</w:t>
      </w:r>
      <w:proofErr w:type="spellStart"/>
      <w:r w:rsidRPr="009B10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рабкоммуне</w:t>
      </w:r>
      <w:proofErr w:type="spellEnd"/>
      <w:r w:rsidRPr="009B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Булгакова окружали не только пролетарии </w:t>
      </w:r>
      <w:r>
        <w:rPr>
          <w:color w:val="000000"/>
          <w:sz w:val="27"/>
          <w:szCs w:val="27"/>
        </w:rPr>
        <w:t>–</w:t>
      </w:r>
      <w:r w:rsidRPr="009B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центральную часть дома занимали художественные мастерские, в одной из которых работал Георгий </w:t>
      </w:r>
      <w:proofErr w:type="spellStart"/>
      <w:r w:rsidRPr="009B107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Якулов</w:t>
      </w:r>
      <w:proofErr w:type="spellEnd"/>
      <w:r w:rsidRPr="009B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color w:val="000000"/>
          <w:sz w:val="27"/>
          <w:szCs w:val="27"/>
        </w:rPr>
        <w:t>–</w:t>
      </w:r>
      <w:r w:rsidRPr="009B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приятель Булгакова и Татьяны Николаевны.</w:t>
      </w:r>
    </w:p>
    <w:p w:rsidR="002D590E" w:rsidRPr="009B107E" w:rsidRDefault="002D590E" w:rsidP="002D590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07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Едва поселившись в «нехорошей квартире» №</w:t>
      </w:r>
      <w:r w:rsidR="00A452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B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</w:t>
      </w:r>
      <w:proofErr w:type="gramStart"/>
      <w:r w:rsidRPr="009B10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B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B107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</w:t>
      </w:r>
      <w:proofErr w:type="gramEnd"/>
      <w:r w:rsidRPr="009B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Садовой, Булгаков, проклиная соседей («я положительно не знаю, что делать со </w:t>
      </w:r>
      <w:proofErr w:type="spellStart"/>
      <w:r w:rsidRPr="009B1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сволочью</w:t>
      </w:r>
      <w:proofErr w:type="spellEnd"/>
      <w:r w:rsidRPr="009B107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населяет эту квартиру»), начал мечтать об отдельном тихом жилье. Но съехать он смог только осенью 1924 года.</w:t>
      </w:r>
    </w:p>
    <w:p w:rsidR="002D590E" w:rsidRPr="009B107E" w:rsidRDefault="002D590E" w:rsidP="002D5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107E" w:rsidRPr="009B107E" w:rsidRDefault="009B107E" w:rsidP="009B107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1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1900–1910-е</w:t>
      </w:r>
    </w:p>
    <w:p w:rsidR="009B107E" w:rsidRDefault="009B107E" w:rsidP="009B107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революции в </w:t>
      </w:r>
      <w:r w:rsidR="00A452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девяти</w:t>
      </w:r>
      <w:r w:rsidRPr="009B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квартирах шестого подъезда дома №</w:t>
      </w:r>
      <w:r w:rsidR="00A452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B107E">
        <w:rPr>
          <w:rFonts w:ascii="Times New Roman" w:eastAsia="Times New Roman" w:hAnsi="Times New Roman" w:cs="Times New Roman"/>
          <w:sz w:val="28"/>
          <w:szCs w:val="28"/>
          <w:lang w:eastAsia="ru-RU"/>
        </w:rPr>
        <w:t>10 на Большой Садовой располагалось общежитие московских Высших женских курсов.</w:t>
      </w:r>
      <w:proofErr w:type="gramEnd"/>
      <w:r w:rsidRPr="009B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Ten Cyrillic" w:hAnsi="Times Ten Cyrillic"/>
          <w:color w:val="000000"/>
          <w:sz w:val="27"/>
          <w:szCs w:val="27"/>
          <w:shd w:val="clear" w:color="auto" w:fill="FFFFFF"/>
        </w:rPr>
        <w:t xml:space="preserve">На втором этаже курсистки жили в 37-й, 46-й и 47-й квартирах, на третьем </w:t>
      </w:r>
      <w:r>
        <w:rPr>
          <w:color w:val="000000"/>
          <w:sz w:val="27"/>
          <w:szCs w:val="27"/>
        </w:rPr>
        <w:t>–</w:t>
      </w:r>
      <w:r>
        <w:rPr>
          <w:rFonts w:ascii="Times Ten Cyrillic" w:hAnsi="Times Ten Cyrillic"/>
          <w:color w:val="000000"/>
          <w:sz w:val="27"/>
          <w:szCs w:val="27"/>
          <w:shd w:val="clear" w:color="auto" w:fill="FFFFFF"/>
        </w:rPr>
        <w:t xml:space="preserve"> в 48-й, 49-й, и на четвертом </w:t>
      </w:r>
      <w:r>
        <w:rPr>
          <w:color w:val="000000"/>
          <w:sz w:val="27"/>
          <w:szCs w:val="27"/>
        </w:rPr>
        <w:t>–</w:t>
      </w:r>
      <w:r>
        <w:rPr>
          <w:rFonts w:ascii="Times Ten Cyrillic" w:hAnsi="Times Ten Cyrillic"/>
          <w:color w:val="000000"/>
          <w:sz w:val="27"/>
          <w:szCs w:val="27"/>
          <w:shd w:val="clear" w:color="auto" w:fill="FFFFFF"/>
        </w:rPr>
        <w:t xml:space="preserve"> в 41-й, 50-й, 51-й. Илья </w:t>
      </w:r>
      <w:proofErr w:type="spellStart"/>
      <w:r>
        <w:rPr>
          <w:rFonts w:ascii="Times Ten Cyrillic" w:hAnsi="Times Ten Cyrillic"/>
          <w:color w:val="000000"/>
          <w:sz w:val="27"/>
          <w:szCs w:val="27"/>
          <w:shd w:val="clear" w:color="auto" w:fill="FFFFFF"/>
        </w:rPr>
        <w:t>Пигит</w:t>
      </w:r>
      <w:proofErr w:type="spellEnd"/>
      <w:r>
        <w:rPr>
          <w:rFonts w:ascii="Times Ten Cyrillic" w:hAnsi="Times Ten Cyrillic"/>
          <w:color w:val="000000"/>
          <w:sz w:val="27"/>
          <w:szCs w:val="27"/>
          <w:shd w:val="clear" w:color="auto" w:fill="FFFFFF"/>
        </w:rPr>
        <w:t xml:space="preserve"> строил свой доходный дом для интеллигенции </w:t>
      </w:r>
      <w:r>
        <w:rPr>
          <w:color w:val="000000"/>
          <w:sz w:val="27"/>
          <w:szCs w:val="27"/>
        </w:rPr>
        <w:t>–</w:t>
      </w:r>
      <w:r>
        <w:rPr>
          <w:rFonts w:ascii="Times Ten Cyrillic" w:hAnsi="Times Ten Cyrillic"/>
          <w:color w:val="000000"/>
          <w:sz w:val="27"/>
          <w:szCs w:val="27"/>
          <w:shd w:val="clear" w:color="auto" w:fill="FFFFFF"/>
        </w:rPr>
        <w:t xml:space="preserve"> со студиями для художников, с четырех- и пятикомнатными квартирами, с ваннами и теле</w:t>
      </w:r>
      <w:r w:rsidR="00A452E7">
        <w:rPr>
          <w:rFonts w:ascii="Times Ten Cyrillic" w:hAnsi="Times Ten Cyrillic"/>
          <w:color w:val="000000"/>
          <w:sz w:val="27"/>
          <w:szCs w:val="27"/>
          <w:shd w:val="clear" w:color="auto" w:fill="FFFFFF"/>
        </w:rPr>
        <w:t>фонами. И только в 6-м подъезде</w:t>
      </w:r>
      <w:r>
        <w:rPr>
          <w:rFonts w:ascii="Times Ten Cyrillic" w:hAnsi="Times Ten Cyrillic"/>
          <w:color w:val="000000"/>
          <w:sz w:val="27"/>
          <w:szCs w:val="27"/>
          <w:shd w:val="clear" w:color="auto" w:fill="FFFFFF"/>
        </w:rPr>
        <w:t xml:space="preserve"> перед сдачей в</w:t>
      </w:r>
      <w:r w:rsidR="00A452E7">
        <w:rPr>
          <w:rFonts w:ascii="Times Ten Cyrillic" w:hAnsi="Times Ten Cyrillic" w:hint="eastAsia"/>
          <w:color w:val="000000"/>
          <w:sz w:val="27"/>
          <w:szCs w:val="27"/>
          <w:shd w:val="clear" w:color="auto" w:fill="FFFFFF"/>
        </w:rPr>
        <w:t> </w:t>
      </w:r>
      <w:r>
        <w:rPr>
          <w:rFonts w:ascii="Times Ten Cyrillic" w:hAnsi="Times Ten Cyrillic"/>
          <w:color w:val="000000"/>
          <w:sz w:val="27"/>
          <w:szCs w:val="27"/>
          <w:shd w:val="clear" w:color="auto" w:fill="FFFFFF"/>
        </w:rPr>
        <w:t>эксплуатацию пос</w:t>
      </w:r>
      <w:r w:rsidR="00A452E7">
        <w:rPr>
          <w:rFonts w:ascii="Times Ten Cyrillic" w:hAnsi="Times Ten Cyrillic"/>
          <w:color w:val="000000"/>
          <w:sz w:val="27"/>
          <w:szCs w:val="27"/>
          <w:shd w:val="clear" w:color="auto" w:fill="FFFFFF"/>
        </w:rPr>
        <w:t>ледней части дома</w:t>
      </w:r>
      <w:r>
        <w:rPr>
          <w:rFonts w:ascii="Times Ten Cyrillic" w:hAnsi="Times Ten Cyrillic"/>
          <w:color w:val="000000"/>
          <w:sz w:val="27"/>
          <w:szCs w:val="27"/>
          <w:shd w:val="clear" w:color="auto" w:fill="FFFFFF"/>
        </w:rPr>
        <w:t xml:space="preserve"> были частично перепланированы квартиры под общежитие Высших женских курсов.</w:t>
      </w:r>
    </w:p>
    <w:p w:rsidR="009B107E" w:rsidRDefault="00646189" w:rsidP="00A75AD6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7" w:history="1">
        <w:r w:rsidR="009B107E" w:rsidRPr="009B107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Общежитие Высших женских курсов Герье</w:t>
        </w:r>
      </w:hyperlink>
    </w:p>
    <w:p w:rsidR="00A75AD6" w:rsidRDefault="00A75AD6" w:rsidP="00A75AD6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07E" w:rsidRPr="009B107E" w:rsidRDefault="009B107E" w:rsidP="009B107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1920</w:t>
      </w:r>
      <w:r w:rsidR="00A75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9B1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1930-е</w:t>
      </w:r>
    </w:p>
    <w:p w:rsidR="009B107E" w:rsidRPr="009B107E" w:rsidRDefault="009B107E" w:rsidP="009B107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1918 году доходный дом </w:t>
      </w:r>
      <w:proofErr w:type="spellStart"/>
      <w:r w:rsidRPr="009B107E">
        <w:rPr>
          <w:rFonts w:ascii="Times New Roman" w:eastAsia="Times New Roman" w:hAnsi="Times New Roman" w:cs="Times New Roman"/>
          <w:sz w:val="28"/>
          <w:szCs w:val="28"/>
          <w:lang w:eastAsia="ru-RU"/>
        </w:rPr>
        <w:t>Пигита</w:t>
      </w:r>
      <w:proofErr w:type="spellEnd"/>
      <w:r w:rsidRPr="009B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национализирован и превратился в</w:t>
      </w:r>
      <w:r w:rsidR="00A75A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B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рабочую коммуну бывшей типографии И. </w:t>
      </w:r>
      <w:proofErr w:type="spellStart"/>
      <w:r w:rsidRPr="009B10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Машистова</w:t>
      </w:r>
      <w:proofErr w:type="spellEnd"/>
      <w:r w:rsidRPr="009B107E">
        <w:rPr>
          <w:rFonts w:ascii="Times New Roman" w:eastAsia="Times New Roman" w:hAnsi="Times New Roman" w:cs="Times New Roman"/>
          <w:sz w:val="28"/>
          <w:szCs w:val="28"/>
          <w:lang w:eastAsia="ru-RU"/>
        </w:rPr>
        <w:t>. (Сама типография до революции находилась на противоположной стороне Большой Садовой). Московские высшие женские курсы были закрыты, и шесть из девяти квартир объединили по две: 46/37, 48/39, 50/41. Для этого между ними были удалены стены</w:t>
      </w:r>
      <w:r w:rsidR="00A75A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итоге такой перепланировки квартиры оказались без ванных комнат. Первый в Москве дом-</w:t>
      </w:r>
      <w:proofErr w:type="spellStart"/>
      <w:r w:rsidRPr="009B10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рабкоммуна</w:t>
      </w:r>
      <w:proofErr w:type="spellEnd"/>
      <w:r w:rsidRPr="009B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заселялся работниками московских типографий и в таком виде просуществовал до 1922 года, причем в документах того времени особенно подчеркивалось, что за это время рабочие привели «своим аккуратным ведением хозяйства в образцовое со</w:t>
      </w:r>
      <w:r w:rsidR="00A75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стояние владение». Тем не </w:t>
      </w:r>
      <w:proofErr w:type="gramStart"/>
      <w:r w:rsidR="00A75A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proofErr w:type="gramEnd"/>
      <w:r w:rsidRPr="009B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мае 1922 года, несмотря на протесты отдельных жильцов, анонимную жалобу и последовавший за ней визит специальной инспекции, дом все же был передан в эксплуатацию новому Жилищному Товариществу.</w:t>
      </w:r>
    </w:p>
    <w:p w:rsidR="009B107E" w:rsidRPr="009B107E" w:rsidRDefault="009B107E" w:rsidP="009B107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одна из немногих квартир, в которой постоянно происходили перемещения жильцов </w:t>
      </w:r>
      <w:r>
        <w:rPr>
          <w:color w:val="000000"/>
          <w:sz w:val="27"/>
          <w:szCs w:val="27"/>
        </w:rPr>
        <w:t>–</w:t>
      </w:r>
      <w:r w:rsidRPr="009B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1925 году от прежнего состава осталась только половина </w:t>
      </w:r>
      <w:r>
        <w:rPr>
          <w:color w:val="000000"/>
          <w:sz w:val="27"/>
          <w:szCs w:val="27"/>
        </w:rPr>
        <w:t>–</w:t>
      </w:r>
      <w:r w:rsidRPr="009B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Федоровна Горячева (знаменитая Аннушка) и ее сын Михаил переехали в</w:t>
      </w:r>
      <w:r w:rsidR="00A75A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B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квартиру № 33, торговка пирожками Ирина Павловна </w:t>
      </w:r>
      <w:proofErr w:type="spellStart"/>
      <w:r w:rsidRPr="009B107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Трубицына</w:t>
      </w:r>
      <w:proofErr w:type="spellEnd"/>
      <w:r w:rsidRPr="009B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выписалась в неизвестном направлении, Иван Сергеевич Епишин переехал в квартиру №</w:t>
      </w:r>
      <w:r w:rsidR="00A75A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B107E">
        <w:rPr>
          <w:rFonts w:ascii="Times New Roman" w:eastAsia="Times New Roman" w:hAnsi="Times New Roman" w:cs="Times New Roman"/>
          <w:sz w:val="28"/>
          <w:szCs w:val="28"/>
          <w:lang w:eastAsia="ru-RU"/>
        </w:rPr>
        <w:t>13, Наталья Егоровна Кулагина переселилась в квартиру №</w:t>
      </w:r>
      <w:r w:rsidR="006461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B107E">
        <w:rPr>
          <w:rFonts w:ascii="Times New Roman" w:eastAsia="Times New Roman" w:hAnsi="Times New Roman" w:cs="Times New Roman"/>
          <w:sz w:val="28"/>
          <w:szCs w:val="28"/>
          <w:lang w:eastAsia="ru-RU"/>
        </w:rPr>
        <w:t>35, Михаил Булгаков выехал из</w:t>
      </w:r>
      <w:proofErr w:type="gramEnd"/>
      <w:r w:rsidRPr="009B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квартиры в ноябре 1924 года, его жена Татьяна Николаевна Лаппа переехала в квартиру №</w:t>
      </w:r>
      <w:r w:rsidR="006461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B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 к </w:t>
      </w:r>
      <w:proofErr w:type="spellStart"/>
      <w:r w:rsidRPr="009B10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Манасевичам</w:t>
      </w:r>
      <w:proofErr w:type="spellEnd"/>
      <w:r w:rsidRPr="009B107E">
        <w:rPr>
          <w:rFonts w:ascii="Times New Roman" w:eastAsia="Times New Roman" w:hAnsi="Times New Roman" w:cs="Times New Roman"/>
          <w:sz w:val="28"/>
          <w:szCs w:val="28"/>
          <w:lang w:eastAsia="ru-RU"/>
        </w:rPr>
        <w:t>, еще два жильца</w:t>
      </w:r>
      <w:r w:rsidR="006461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B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Соломон Львович </w:t>
      </w:r>
      <w:proofErr w:type="spellStart"/>
      <w:r w:rsidRPr="009B107E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Агронович</w:t>
      </w:r>
      <w:proofErr w:type="spellEnd"/>
      <w:r w:rsidRPr="009B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Яков Аркадьевич Гитин</w:t>
      </w:r>
      <w:r w:rsidR="0064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9B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выписались из квартиры и</w:t>
      </w:r>
      <w:r w:rsidR="006461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B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не появлялись в списках и документах дома. Вместо них появились трое новых жильцов со стороны </w:t>
      </w:r>
      <w:r>
        <w:rPr>
          <w:color w:val="000000"/>
          <w:sz w:val="27"/>
          <w:szCs w:val="27"/>
        </w:rPr>
        <w:t>–</w:t>
      </w:r>
      <w:r w:rsidRPr="009B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 Овчинников, П.П. </w:t>
      </w:r>
      <w:proofErr w:type="spellStart"/>
      <w:r w:rsidRPr="009B107E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Овчинникова</w:t>
      </w:r>
      <w:proofErr w:type="spellEnd"/>
      <w:r w:rsidRPr="009B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1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Pr="009B107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С.И. Авакумов.</w:t>
      </w:r>
    </w:p>
    <w:sectPr w:rsidR="009B107E" w:rsidRPr="009B107E" w:rsidSect="00F5525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Ten Cyril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F7F2C"/>
    <w:multiLevelType w:val="multilevel"/>
    <w:tmpl w:val="0B9A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280AAB"/>
    <w:multiLevelType w:val="multilevel"/>
    <w:tmpl w:val="E5EC4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FF"/>
    <w:rsid w:val="002D2BBE"/>
    <w:rsid w:val="002D590E"/>
    <w:rsid w:val="005331FF"/>
    <w:rsid w:val="00604193"/>
    <w:rsid w:val="00646189"/>
    <w:rsid w:val="006701EE"/>
    <w:rsid w:val="009B107E"/>
    <w:rsid w:val="00A452E7"/>
    <w:rsid w:val="00A75AD6"/>
    <w:rsid w:val="00CD14DF"/>
    <w:rsid w:val="00F5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10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B10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B10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B10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10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10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10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B10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tro">
    <w:name w:val="intro"/>
    <w:basedOn w:val="a"/>
    <w:rsid w:val="009B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9B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107E"/>
    <w:rPr>
      <w:color w:val="0000FF"/>
      <w:u w:val="single"/>
    </w:rPr>
  </w:style>
  <w:style w:type="paragraph" w:customStyle="1" w:styleId="wp-caption-text">
    <w:name w:val="wp-caption-text"/>
    <w:basedOn w:val="a"/>
    <w:rsid w:val="009B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-count">
    <w:name w:val="share-count"/>
    <w:basedOn w:val="a0"/>
    <w:rsid w:val="009B107E"/>
  </w:style>
  <w:style w:type="character" w:customStyle="1" w:styleId="sharing-screen-reader-text">
    <w:name w:val="sharing-screen-reader-text"/>
    <w:basedOn w:val="a0"/>
    <w:rsid w:val="009B10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10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B10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B10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B10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10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10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10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B10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tro">
    <w:name w:val="intro"/>
    <w:basedOn w:val="a"/>
    <w:rsid w:val="009B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9B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107E"/>
    <w:rPr>
      <w:color w:val="0000FF"/>
      <w:u w:val="single"/>
    </w:rPr>
  </w:style>
  <w:style w:type="paragraph" w:customStyle="1" w:styleId="wp-caption-text">
    <w:name w:val="wp-caption-text"/>
    <w:basedOn w:val="a"/>
    <w:rsid w:val="009B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-count">
    <w:name w:val="share-count"/>
    <w:basedOn w:val="a0"/>
    <w:rsid w:val="009B107E"/>
  </w:style>
  <w:style w:type="character" w:customStyle="1" w:styleId="sharing-screen-reader-text">
    <w:name w:val="sharing-screen-reader-text"/>
    <w:basedOn w:val="a0"/>
    <w:rsid w:val="009B1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03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13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662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42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47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73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23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65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1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m10.bulgakovmuseum.ru/photo/kvartira-47-obshhezhitie-vysshih-zhenskih-kursov-ger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6586F-4F4B-4BCF-95F1-FD83E96AC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Полина</cp:lastModifiedBy>
  <cp:revision>5</cp:revision>
  <dcterms:created xsi:type="dcterms:W3CDTF">2020-04-28T12:18:00Z</dcterms:created>
  <dcterms:modified xsi:type="dcterms:W3CDTF">2020-04-28T12:28:00Z</dcterms:modified>
</cp:coreProperties>
</file>